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B5B6" w14:textId="77777777" w:rsidR="00F138F7" w:rsidRPr="00FA0048" w:rsidRDefault="00F138F7" w:rsidP="00FA004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66669A"/>
          <w:sz w:val="28"/>
          <w:szCs w:val="28"/>
        </w:rPr>
      </w:pPr>
      <w:r w:rsidRPr="00FA0048">
        <w:rPr>
          <w:rFonts w:asciiTheme="majorHAnsi" w:hAnsiTheme="majorHAnsi" w:cstheme="majorHAnsi"/>
          <w:b/>
          <w:bCs/>
          <w:color w:val="66669A"/>
          <w:sz w:val="28"/>
          <w:szCs w:val="28"/>
        </w:rPr>
        <w:t>Employee Guidelines</w:t>
      </w:r>
    </w:p>
    <w:p w14:paraId="592E0380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55491B71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Business Name and Address HERE</w:t>
      </w:r>
    </w:p>
    <w:p w14:paraId="70AEA500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E4B85D4" w14:textId="3F6AD525" w:rsidR="00F138F7" w:rsidRP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Employer </w:t>
      </w:r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>reserves the right to modify Employee Guidelines at times deemed necessary.</w:t>
      </w:r>
    </w:p>
    <w:p w14:paraId="125A067C" w14:textId="479CFF51" w:rsidR="00FA0048" w:rsidRPr="00FA0048" w:rsidRDefault="00F138F7" w:rsidP="00FA00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Employees will be given updated documents regularly as revisions are made. </w:t>
      </w:r>
    </w:p>
    <w:p w14:paraId="76FC79CD" w14:textId="2600E061" w:rsidR="00F138F7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Should a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conflict arise, 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>the employer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 will follow state or federal requirements.</w:t>
      </w:r>
    </w:p>
    <w:p w14:paraId="0AACC015" w14:textId="77777777" w:rsidR="00FA0048" w:rsidRP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ED9A01D" w14:textId="2051AD1D" w:rsidR="00F138F7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FA0048">
        <w:rPr>
          <w:rFonts w:asciiTheme="majorHAnsi" w:hAnsiTheme="majorHAnsi" w:cstheme="majorHAnsi"/>
          <w:b/>
          <w:bCs/>
          <w:color w:val="66669A"/>
          <w:sz w:val="22"/>
          <w:szCs w:val="22"/>
        </w:rPr>
        <w:t>Professional Conduct</w:t>
      </w:r>
    </w:p>
    <w:p w14:paraId="786AEFF3" w14:textId="77777777" w:rsidR="00FA0048" w:rsidRP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</w:p>
    <w:p w14:paraId="0DE04F15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Employees are expected to adhere to standard business principles in matters of personal and</w:t>
      </w:r>
    </w:p>
    <w:p w14:paraId="7146843C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business conduct, to accept responsibility for the appropriateness of their own conduct, and to</w:t>
      </w:r>
    </w:p>
    <w:p w14:paraId="71445D06" w14:textId="30A66412" w:rsidR="00F138F7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exhibit a high degree of personal integrity at all times. All employees shall observe professionalism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wherever business is conducted including parents, students, and other staff. Gossip in the form of sharing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personal information about children and their families to other families at the school is not allowed. All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employees are expected to maintain positive relationships with the parents, students and staff at our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school.</w:t>
      </w:r>
    </w:p>
    <w:p w14:paraId="7A59D79C" w14:textId="77777777" w:rsidR="00FA0048" w:rsidRP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6B1AE08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FA0048">
        <w:rPr>
          <w:rFonts w:asciiTheme="majorHAnsi" w:hAnsiTheme="majorHAnsi" w:cstheme="majorHAnsi"/>
          <w:b/>
          <w:bCs/>
          <w:color w:val="66669A"/>
          <w:sz w:val="22"/>
          <w:szCs w:val="22"/>
        </w:rPr>
        <w:t>Dress Code</w:t>
      </w:r>
    </w:p>
    <w:p w14:paraId="283DF0E7" w14:textId="77777777" w:rsid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0158FEC2" w14:textId="5DE99856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Teachers and staff at </w:t>
      </w:r>
      <w:r w:rsidR="00FA0048" w:rsidRPr="00FA0048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Name of program</w:t>
      </w:r>
      <w:r w:rsidRPr="00FA0048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________________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should dress in clothing that allows them to move comfortably, and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should dress appropriate to the weather conditions for recess duty. Any clothing that is too sexually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revealing is discouraged. Staff is expected maintain a high standard of personal </w:t>
      </w:r>
      <w:r w:rsidR="00FA0048" w:rsidRPr="00FA0048">
        <w:rPr>
          <w:rFonts w:asciiTheme="majorHAnsi" w:hAnsiTheme="majorHAnsi" w:cstheme="majorHAnsi"/>
          <w:color w:val="000000"/>
          <w:sz w:val="22"/>
          <w:szCs w:val="22"/>
        </w:rPr>
        <w:t>hygiene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612320C3" w14:textId="77777777" w:rsid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4E321744" w14:textId="658602B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FA0048">
        <w:rPr>
          <w:rFonts w:asciiTheme="majorHAnsi" w:hAnsiTheme="majorHAnsi" w:cstheme="majorHAnsi"/>
          <w:b/>
          <w:bCs/>
          <w:color w:val="66669A"/>
          <w:sz w:val="22"/>
          <w:szCs w:val="22"/>
        </w:rPr>
        <w:t>Hours of Operation</w:t>
      </w:r>
    </w:p>
    <w:p w14:paraId="34553246" w14:textId="7F7B3810" w:rsidR="00F138F7" w:rsidRP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Program </w:t>
      </w:r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Hours are between </w:t>
      </w:r>
      <w:r w:rsidR="00F138F7" w:rsidRPr="00FA0048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________________</w:t>
      </w:r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, with one paid 15-minute break per </w:t>
      </w:r>
      <w:proofErr w:type="gramStart"/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>4 hour</w:t>
      </w:r>
      <w:proofErr w:type="gramEnd"/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 shift or one paid 30-minute break per 6 hour shift. We allow teachers to eat lunch with their students so that break time can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>be spent relaxing.</w:t>
      </w:r>
    </w:p>
    <w:p w14:paraId="10031B3C" w14:textId="77777777" w:rsid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43766EC3" w14:textId="3522B83F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FA0048">
        <w:rPr>
          <w:rFonts w:asciiTheme="majorHAnsi" w:hAnsiTheme="majorHAnsi" w:cstheme="majorHAnsi"/>
          <w:b/>
          <w:bCs/>
          <w:color w:val="66669A"/>
          <w:sz w:val="22"/>
          <w:szCs w:val="22"/>
        </w:rPr>
        <w:t>Occupational Safety</w:t>
      </w:r>
    </w:p>
    <w:p w14:paraId="318405AF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Employees are requested to maintain safe and healthful working conditions and practices that</w:t>
      </w:r>
    </w:p>
    <w:p w14:paraId="30DAD20F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are designed to prevent injuries and illnesses. Observation of all safety and health guidelines</w:t>
      </w:r>
    </w:p>
    <w:p w14:paraId="4006CEE3" w14:textId="26DCE4F5" w:rsidR="00F138F7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while in the school is of critical importance, and includes handwashing, sanitizing of surfaces, wearing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gloves if cleaning up blood, vomit or other bodily fluids, and avoiding lifting or picking up the children.</w:t>
      </w:r>
    </w:p>
    <w:p w14:paraId="03485DA7" w14:textId="77777777" w:rsidR="00FA0048" w:rsidRP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03BBFFE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FA0048">
        <w:rPr>
          <w:rFonts w:asciiTheme="majorHAnsi" w:hAnsiTheme="majorHAnsi" w:cstheme="majorHAnsi"/>
          <w:b/>
          <w:bCs/>
          <w:color w:val="66669A"/>
          <w:sz w:val="22"/>
          <w:szCs w:val="22"/>
        </w:rPr>
        <w:t>Alcohol, Smoking and Drug Policy</w:t>
      </w:r>
    </w:p>
    <w:p w14:paraId="22FF90D5" w14:textId="7E90D525" w:rsidR="00F138F7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The use or possession of alcohol, controlled substances or illegal drugs is strictly prohibited at our facility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and during school hours, and would result in an automatic dismissal from employment. Controlled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substances are allowed with a doctor’s prescription and must be kept in a locked staff closet. Smoking and tobacco products are not allowed inside or outside the building.</w:t>
      </w:r>
    </w:p>
    <w:p w14:paraId="154DD8CA" w14:textId="77777777" w:rsidR="00FA0048" w:rsidRP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416401D0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FA0048">
        <w:rPr>
          <w:rFonts w:asciiTheme="majorHAnsi" w:hAnsiTheme="majorHAnsi" w:cstheme="majorHAnsi"/>
          <w:b/>
          <w:bCs/>
          <w:color w:val="66669A"/>
          <w:sz w:val="22"/>
          <w:szCs w:val="22"/>
        </w:rPr>
        <w:t>Equal Employment Opportunity</w:t>
      </w:r>
    </w:p>
    <w:p w14:paraId="4B35E8F3" w14:textId="5B6E71C0" w:rsidR="00F138F7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Name of program________________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does not discriminate based on race, color, gender, marital </w:t>
      </w:r>
      <w:proofErr w:type="spellStart"/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>sta-tus</w:t>
      </w:r>
      <w:proofErr w:type="spellEnd"/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>, sexual orientation,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religion, age, or national origin, protected under local, state </w:t>
      </w:r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lastRenderedPageBreak/>
        <w:t>or federal law. All employees must be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>physically and mentally capable of carrying out their job responsibilities, including sitting on the floor,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>crouching down, stooping over, lifting up to 40 pounds, able to stay calm in stressful situations, and able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>to follow emergency protocol in a calm and rational manner.</w:t>
      </w:r>
    </w:p>
    <w:p w14:paraId="370EA9E4" w14:textId="77777777" w:rsidR="00FA0048" w:rsidRP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E369C99" w14:textId="77777777" w:rsidR="0068323E" w:rsidRPr="00FA0048" w:rsidRDefault="00F138F7" w:rsidP="00F138F7">
      <w:pPr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FA0048">
        <w:rPr>
          <w:rFonts w:asciiTheme="majorHAnsi" w:hAnsiTheme="majorHAnsi" w:cstheme="majorHAnsi"/>
          <w:b/>
          <w:bCs/>
          <w:color w:val="66669A"/>
          <w:sz w:val="22"/>
          <w:szCs w:val="22"/>
        </w:rPr>
        <w:t xml:space="preserve">Confidentiality and </w:t>
      </w:r>
      <w:proofErr w:type="gramStart"/>
      <w:r w:rsidRPr="00FA0048">
        <w:rPr>
          <w:rFonts w:asciiTheme="majorHAnsi" w:hAnsiTheme="majorHAnsi" w:cstheme="majorHAnsi"/>
          <w:b/>
          <w:bCs/>
          <w:color w:val="66669A"/>
          <w:sz w:val="22"/>
          <w:szCs w:val="22"/>
        </w:rPr>
        <w:t>Social Media</w:t>
      </w:r>
      <w:proofErr w:type="gramEnd"/>
    </w:p>
    <w:p w14:paraId="7EC2AE26" w14:textId="51B29D8F" w:rsidR="00F138F7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Each employee is asked to abide by confidential conduct. The teachers hold the right to share sensitive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information about students to other teachers at the school when it is pertinent to the care of that child. All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staff must share sensitive information with the Administrator for approval before that information is shared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with parents.</w:t>
      </w:r>
    </w:p>
    <w:p w14:paraId="4C5366AB" w14:textId="77777777" w:rsidR="00FA0048" w:rsidRP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02FF2F20" w14:textId="2637393A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Employees are not allowed to take photos or video of the children on their own personal devices, or to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post photos, videos or messages about students, families, or staff on social media. A school camera will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be provided by the school for any content to be photographed or recorded to be for the sole ownership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and use of the school.</w:t>
      </w:r>
    </w:p>
    <w:p w14:paraId="6A83DC7A" w14:textId="3FF3935A" w:rsidR="00F138F7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All teachers are mandated reporters of child abuse and neglect. As mandated reporters, you do have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the right to report </w:t>
      </w:r>
      <w:proofErr w:type="spellStart"/>
      <w:r w:rsidRPr="00FA0048">
        <w:rPr>
          <w:rFonts w:asciiTheme="majorHAnsi" w:hAnsiTheme="majorHAnsi" w:cstheme="majorHAnsi"/>
          <w:color w:val="000000"/>
          <w:sz w:val="22"/>
          <w:szCs w:val="22"/>
        </w:rPr>
        <w:t>anomously</w:t>
      </w:r>
      <w:proofErr w:type="spellEnd"/>
      <w:r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 and without employer consent but you do not have the right to make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accusations of abuse to parents or photograph physical wounds on children. Once the report is made to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the department of human services, it is the responsibility of that department to investigate reports and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verify incidents of abuse or neglect.</w:t>
      </w:r>
    </w:p>
    <w:p w14:paraId="7E68BFA1" w14:textId="77777777" w:rsidR="00FA0048" w:rsidRP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FAE1CC5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FA0048">
        <w:rPr>
          <w:rFonts w:asciiTheme="majorHAnsi" w:hAnsiTheme="majorHAnsi" w:cstheme="majorHAnsi"/>
          <w:b/>
          <w:bCs/>
          <w:color w:val="66669A"/>
          <w:sz w:val="22"/>
          <w:szCs w:val="22"/>
        </w:rPr>
        <w:t>Employee Contracts &amp; Discipline</w:t>
      </w:r>
    </w:p>
    <w:p w14:paraId="3C06CCDA" w14:textId="7BC10CEE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All new employee contracts are 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at-will employment and are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subject to 90-day trial basis. If an employee’s job performance is found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to be unsatisfactory within their initial 90-day period, the contract will be terminated. After that trial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period, 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employer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reserves the right to terminate an employee at any time, for any reason. All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employees are to sign an employment contract for the duration of the school term. We require at least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30 </w:t>
      </w:r>
      <w:proofErr w:type="spellStart"/>
      <w:r w:rsidRPr="00FA0048">
        <w:rPr>
          <w:rFonts w:asciiTheme="majorHAnsi" w:hAnsiTheme="majorHAnsi" w:cstheme="majorHAnsi"/>
          <w:color w:val="000000"/>
          <w:sz w:val="22"/>
          <w:szCs w:val="22"/>
        </w:rPr>
        <w:t>days notice</w:t>
      </w:r>
      <w:proofErr w:type="spellEnd"/>
      <w:r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 from employees who wish to terminate their contract. If the contract is terminated prior to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end date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, any paid leave or benefits will be forfeited, and employees will be required to pay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back any reimbursements for job trainings/courses.</w:t>
      </w:r>
    </w:p>
    <w:p w14:paraId="6BEDA6F4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We strive to guide and develop long-term, successful relationships with all staff. We emphasize</w:t>
      </w:r>
    </w:p>
    <w:p w14:paraId="172ABDBA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communication and counseling as ways to improve employee behavior and make positive</w:t>
      </w:r>
    </w:p>
    <w:p w14:paraId="5DBD4F60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changes. Methods for dealing with discipline or performance issues will be explored on a case</w:t>
      </w:r>
    </w:p>
    <w:p w14:paraId="429B08AA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by case basis in order to determine best possible solutions to a problem.</w:t>
      </w:r>
    </w:p>
    <w:p w14:paraId="50A84616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All discipline, performance issues, and complaints will be documented. As a final option,</w:t>
      </w:r>
    </w:p>
    <w:p w14:paraId="62959C25" w14:textId="7B97A7A1" w:rsidR="00F138F7" w:rsidRPr="00FA0048" w:rsidRDefault="00FA0048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Employer </w:t>
      </w:r>
      <w:r w:rsidR="00F138F7" w:rsidRPr="00FA0048">
        <w:rPr>
          <w:rFonts w:asciiTheme="majorHAnsi" w:hAnsiTheme="majorHAnsi" w:cstheme="majorHAnsi"/>
          <w:color w:val="000000"/>
          <w:sz w:val="22"/>
          <w:szCs w:val="22"/>
        </w:rPr>
        <w:t>may find it necessary t</w:t>
      </w:r>
      <w:r w:rsidR="00F138F7" w:rsidRPr="00FA0048">
        <w:rPr>
          <w:rFonts w:asciiTheme="majorHAnsi" w:hAnsiTheme="majorHAnsi" w:cstheme="majorHAnsi"/>
          <w:sz w:val="22"/>
          <w:szCs w:val="22"/>
        </w:rPr>
        <w:t>o suspend or terminate employment if desired improvement in</w:t>
      </w:r>
    </w:p>
    <w:p w14:paraId="209435B3" w14:textId="77777777" w:rsidR="00F138F7" w:rsidRPr="00FA0048" w:rsidRDefault="00F138F7" w:rsidP="00F138F7">
      <w:pPr>
        <w:rPr>
          <w:rFonts w:asciiTheme="majorHAnsi" w:hAnsiTheme="majorHAnsi" w:cstheme="majorHAnsi"/>
          <w:sz w:val="22"/>
          <w:szCs w:val="22"/>
        </w:rPr>
      </w:pPr>
      <w:r w:rsidRPr="00FA0048">
        <w:rPr>
          <w:rFonts w:asciiTheme="majorHAnsi" w:hAnsiTheme="majorHAnsi" w:cstheme="majorHAnsi"/>
          <w:sz w:val="22"/>
          <w:szCs w:val="22"/>
        </w:rPr>
        <w:t>performance or behavior is not met.</w:t>
      </w:r>
    </w:p>
    <w:p w14:paraId="70DCC9F9" w14:textId="77777777" w:rsidR="00F138F7" w:rsidRPr="00FA0048" w:rsidRDefault="00F138F7" w:rsidP="00F138F7">
      <w:pPr>
        <w:rPr>
          <w:rFonts w:asciiTheme="majorHAnsi" w:hAnsiTheme="majorHAnsi" w:cstheme="majorHAnsi"/>
          <w:sz w:val="22"/>
          <w:szCs w:val="22"/>
        </w:rPr>
      </w:pPr>
    </w:p>
    <w:p w14:paraId="613D4D44" w14:textId="77777777" w:rsidR="00F138F7" w:rsidRPr="003A35CC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6669A"/>
          <w:sz w:val="22"/>
          <w:szCs w:val="22"/>
        </w:rPr>
      </w:pPr>
      <w:r w:rsidRPr="003A35CC">
        <w:rPr>
          <w:rFonts w:asciiTheme="majorHAnsi" w:hAnsiTheme="majorHAnsi" w:cstheme="majorHAnsi"/>
          <w:b/>
          <w:bCs/>
          <w:color w:val="66669A"/>
          <w:sz w:val="22"/>
          <w:szCs w:val="22"/>
        </w:rPr>
        <w:t>Acknowledgement</w:t>
      </w:r>
    </w:p>
    <w:p w14:paraId="07CA14A1" w14:textId="77777777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6669A"/>
          <w:sz w:val="22"/>
          <w:szCs w:val="22"/>
        </w:rPr>
      </w:pPr>
    </w:p>
    <w:p w14:paraId="2A7A4315" w14:textId="194D3B28" w:rsidR="00F138F7" w:rsidRPr="00FA0048" w:rsidRDefault="00F138F7" w:rsidP="00F138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 xml:space="preserve">My signature below acknowledges my receipt of a copy of </w:t>
      </w:r>
      <w:r w:rsidR="003A35CC" w:rsidRPr="00FA0048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Name of program________________</w:t>
      </w:r>
      <w:r w:rsidR="003A35C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Employee Guidelines. I am</w:t>
      </w:r>
      <w:r w:rsidR="00FA00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0048">
        <w:rPr>
          <w:rFonts w:asciiTheme="majorHAnsi" w:hAnsiTheme="majorHAnsi" w:cstheme="majorHAnsi"/>
          <w:color w:val="000000"/>
          <w:sz w:val="22"/>
          <w:szCs w:val="22"/>
        </w:rPr>
        <w:t>responsible for understanding and adhering to the policies outlined in this document.</w:t>
      </w:r>
    </w:p>
    <w:p w14:paraId="2F6C539F" w14:textId="77777777" w:rsidR="00F138F7" w:rsidRPr="00FA0048" w:rsidRDefault="00F138F7" w:rsidP="00F138F7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9D0D02E" w14:textId="77777777" w:rsidR="00F138F7" w:rsidRPr="00FA0048" w:rsidRDefault="00F138F7" w:rsidP="00F138F7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ACF5140" w14:textId="77777777" w:rsidR="00F138F7" w:rsidRPr="00FA0048" w:rsidRDefault="00F138F7" w:rsidP="00F138F7">
      <w:pPr>
        <w:rPr>
          <w:rFonts w:asciiTheme="majorHAnsi" w:hAnsiTheme="majorHAnsi" w:cstheme="majorHAnsi"/>
          <w:sz w:val="22"/>
          <w:szCs w:val="22"/>
        </w:rPr>
      </w:pPr>
      <w:r w:rsidRPr="00FA0048">
        <w:rPr>
          <w:rFonts w:asciiTheme="majorHAnsi" w:hAnsiTheme="majorHAnsi" w:cstheme="majorHAnsi"/>
          <w:color w:val="000000"/>
          <w:sz w:val="22"/>
          <w:szCs w:val="22"/>
        </w:rPr>
        <w:t>Employee Date &amp; Sign: _____________________________________________</w:t>
      </w:r>
    </w:p>
    <w:sectPr w:rsidR="00F138F7" w:rsidRPr="00FA0048" w:rsidSect="006832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8F7"/>
    <w:rsid w:val="003A35CC"/>
    <w:rsid w:val="0068323E"/>
    <w:rsid w:val="00F138F7"/>
    <w:rsid w:val="00FA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B136A5"/>
  <w14:defaultImageDpi w14:val="300"/>
  <w15:docId w15:val="{D0727235-7997-DC49-B3F8-61788F9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Tynan</dc:creator>
  <cp:keywords/>
  <dc:description/>
  <cp:lastModifiedBy>Lisa Tynan</cp:lastModifiedBy>
  <cp:revision>3</cp:revision>
  <dcterms:created xsi:type="dcterms:W3CDTF">2021-12-17T15:44:00Z</dcterms:created>
  <dcterms:modified xsi:type="dcterms:W3CDTF">2022-08-10T00:33:00Z</dcterms:modified>
</cp:coreProperties>
</file>